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9E0" w:rsidRPr="009166A8" w:rsidRDefault="00644B27" w:rsidP="00644B27">
      <w:pPr>
        <w:jc w:val="center"/>
        <w:rPr>
          <w:b/>
          <w:sz w:val="32"/>
          <w:szCs w:val="32"/>
        </w:rPr>
      </w:pPr>
      <w:r w:rsidRPr="009166A8">
        <w:rPr>
          <w:rFonts w:hint="eastAsia"/>
          <w:b/>
          <w:sz w:val="32"/>
          <w:szCs w:val="32"/>
        </w:rPr>
        <w:t>资源与环境学院</w:t>
      </w:r>
    </w:p>
    <w:p w:rsidR="00644B27" w:rsidRPr="0031599E" w:rsidRDefault="00644B27" w:rsidP="00644B27">
      <w:pPr>
        <w:jc w:val="center"/>
        <w:rPr>
          <w:b/>
          <w:sz w:val="28"/>
          <w:szCs w:val="28"/>
        </w:rPr>
      </w:pPr>
      <w:r w:rsidRPr="0031599E">
        <w:rPr>
          <w:rFonts w:hint="eastAsia"/>
          <w:b/>
          <w:sz w:val="28"/>
          <w:szCs w:val="28"/>
        </w:rPr>
        <w:t>关于</w:t>
      </w:r>
      <w:r w:rsidRPr="0031599E">
        <w:rPr>
          <w:rFonts w:hint="eastAsia"/>
          <w:b/>
          <w:sz w:val="28"/>
          <w:szCs w:val="28"/>
        </w:rPr>
        <w:t>20</w:t>
      </w:r>
      <w:r w:rsidR="00D63792">
        <w:rPr>
          <w:b/>
          <w:sz w:val="28"/>
          <w:szCs w:val="28"/>
        </w:rPr>
        <w:t>2</w:t>
      </w:r>
      <w:r w:rsidR="00283B92">
        <w:rPr>
          <w:b/>
          <w:sz w:val="28"/>
          <w:szCs w:val="28"/>
        </w:rPr>
        <w:t>5</w:t>
      </w:r>
      <w:r w:rsidRPr="0031599E">
        <w:rPr>
          <w:rFonts w:hint="eastAsia"/>
          <w:b/>
          <w:sz w:val="28"/>
          <w:szCs w:val="28"/>
        </w:rPr>
        <w:t>年度大学生</w:t>
      </w:r>
      <w:r w:rsidR="00EE06C5">
        <w:rPr>
          <w:rFonts w:hint="eastAsia"/>
          <w:b/>
          <w:sz w:val="28"/>
          <w:szCs w:val="28"/>
        </w:rPr>
        <w:t>创新</w:t>
      </w:r>
      <w:r w:rsidRPr="0031599E">
        <w:rPr>
          <w:rFonts w:hint="eastAsia"/>
          <w:b/>
          <w:sz w:val="28"/>
          <w:szCs w:val="28"/>
        </w:rPr>
        <w:t>训练计划项目结题的通知</w:t>
      </w:r>
    </w:p>
    <w:p w:rsidR="003B0F28" w:rsidRDefault="003B0F28" w:rsidP="003B0F28">
      <w:pPr>
        <w:rPr>
          <w:b/>
          <w:bCs/>
          <w:color w:val="000000"/>
          <w:sz w:val="25"/>
          <w:szCs w:val="25"/>
        </w:rPr>
      </w:pPr>
    </w:p>
    <w:p w:rsidR="003B0F28" w:rsidRDefault="003B0F28" w:rsidP="003B0F28">
      <w:pPr>
        <w:spacing w:line="400" w:lineRule="exact"/>
        <w:ind w:firstLineChars="200" w:firstLine="560"/>
        <w:rPr>
          <w:color w:val="3A3A3A"/>
          <w:sz w:val="28"/>
          <w:szCs w:val="28"/>
        </w:rPr>
      </w:pPr>
      <w:r w:rsidRPr="00BD1127">
        <w:rPr>
          <w:color w:val="3A3A3A"/>
          <w:sz w:val="28"/>
          <w:szCs w:val="28"/>
        </w:rPr>
        <w:t>经研究，</w:t>
      </w:r>
      <w:r>
        <w:rPr>
          <w:rFonts w:hint="eastAsia"/>
          <w:color w:val="3A3A3A"/>
          <w:sz w:val="28"/>
          <w:szCs w:val="28"/>
        </w:rPr>
        <w:t>拟</w:t>
      </w:r>
      <w:r w:rsidRPr="00BD1127">
        <w:rPr>
          <w:color w:val="3A3A3A"/>
          <w:sz w:val="28"/>
          <w:szCs w:val="28"/>
        </w:rPr>
        <w:t>对我院大学生</w:t>
      </w:r>
      <w:r w:rsidR="00EE06C5">
        <w:rPr>
          <w:rFonts w:hint="eastAsia"/>
          <w:color w:val="3A3A3A"/>
          <w:sz w:val="28"/>
          <w:szCs w:val="28"/>
        </w:rPr>
        <w:t>创新</w:t>
      </w:r>
      <w:r w:rsidRPr="00BD1127">
        <w:rPr>
          <w:color w:val="3A3A3A"/>
          <w:sz w:val="28"/>
          <w:szCs w:val="28"/>
        </w:rPr>
        <w:t>训练计划</w:t>
      </w:r>
      <w:r w:rsidR="00D63792">
        <w:rPr>
          <w:color w:val="3A3A3A"/>
          <w:sz w:val="28"/>
          <w:szCs w:val="28"/>
        </w:rPr>
        <w:t>202</w:t>
      </w:r>
      <w:r w:rsidR="00283B92">
        <w:rPr>
          <w:color w:val="3A3A3A"/>
          <w:sz w:val="28"/>
          <w:szCs w:val="28"/>
        </w:rPr>
        <w:t>5</w:t>
      </w:r>
      <w:r w:rsidRPr="00BD1127">
        <w:rPr>
          <w:color w:val="3A3A3A"/>
          <w:sz w:val="28"/>
          <w:szCs w:val="28"/>
        </w:rPr>
        <w:t>年度立项项目进行结题评审。现将有关事宜通知如下：</w:t>
      </w:r>
      <w:r w:rsidRPr="00BD1127">
        <w:rPr>
          <w:color w:val="3A3A3A"/>
          <w:sz w:val="28"/>
          <w:szCs w:val="28"/>
        </w:rPr>
        <w:br/>
        <w:t xml:space="preserve">     </w:t>
      </w:r>
      <w:r w:rsidR="00013C9B">
        <w:rPr>
          <w:color w:val="3A3A3A"/>
          <w:sz w:val="28"/>
          <w:szCs w:val="28"/>
        </w:rPr>
        <w:t xml:space="preserve"> </w:t>
      </w:r>
      <w:r w:rsidRPr="00BD1127">
        <w:rPr>
          <w:color w:val="3A3A3A"/>
          <w:sz w:val="28"/>
          <w:szCs w:val="28"/>
        </w:rPr>
        <w:t>一、拟结题项目范围</w:t>
      </w:r>
      <w:r w:rsidRPr="00BD1127">
        <w:rPr>
          <w:color w:val="3A3A3A"/>
          <w:sz w:val="28"/>
          <w:szCs w:val="28"/>
        </w:rPr>
        <w:t> </w:t>
      </w:r>
      <w:r w:rsidRPr="00BD1127">
        <w:rPr>
          <w:color w:val="3A3A3A"/>
          <w:sz w:val="28"/>
          <w:szCs w:val="28"/>
        </w:rPr>
        <w:br/>
        <w:t xml:space="preserve">     </w:t>
      </w:r>
      <w:r w:rsidR="00013C9B">
        <w:rPr>
          <w:color w:val="3A3A3A"/>
          <w:sz w:val="28"/>
          <w:szCs w:val="28"/>
        </w:rPr>
        <w:t xml:space="preserve"> </w:t>
      </w:r>
      <w:r w:rsidRPr="00BD1127">
        <w:rPr>
          <w:color w:val="3A3A3A"/>
          <w:sz w:val="28"/>
          <w:szCs w:val="28"/>
        </w:rPr>
        <w:t>20</w:t>
      </w:r>
      <w:r>
        <w:rPr>
          <w:color w:val="3A3A3A"/>
          <w:sz w:val="28"/>
          <w:szCs w:val="28"/>
        </w:rPr>
        <w:t>2</w:t>
      </w:r>
      <w:r w:rsidR="00283B92">
        <w:rPr>
          <w:color w:val="3A3A3A"/>
          <w:sz w:val="28"/>
          <w:szCs w:val="28"/>
        </w:rPr>
        <w:t>5</w:t>
      </w:r>
      <w:r w:rsidRPr="00BD1127">
        <w:rPr>
          <w:color w:val="3A3A3A"/>
          <w:sz w:val="28"/>
          <w:szCs w:val="28"/>
        </w:rPr>
        <w:t>年度立项的</w:t>
      </w:r>
      <w:r w:rsidRPr="00BD1127">
        <w:rPr>
          <w:color w:val="3A3A3A"/>
          <w:sz w:val="28"/>
          <w:szCs w:val="28"/>
        </w:rPr>
        <w:t xml:space="preserve"> SRT</w:t>
      </w:r>
      <w:r w:rsidRPr="00BD1127">
        <w:rPr>
          <w:color w:val="3A3A3A"/>
          <w:sz w:val="28"/>
          <w:szCs w:val="28"/>
        </w:rPr>
        <w:t>计划项目。</w:t>
      </w:r>
      <w:r w:rsidRPr="00BD1127">
        <w:rPr>
          <w:color w:val="3A3A3A"/>
          <w:sz w:val="28"/>
          <w:szCs w:val="28"/>
        </w:rPr>
        <w:t> </w:t>
      </w:r>
      <w:r w:rsidRPr="00BD1127">
        <w:rPr>
          <w:color w:val="3A3A3A"/>
          <w:sz w:val="28"/>
          <w:szCs w:val="28"/>
        </w:rPr>
        <w:br/>
        <w:t>    </w:t>
      </w:r>
      <w:r w:rsidR="00013C9B">
        <w:rPr>
          <w:color w:val="3A3A3A"/>
          <w:sz w:val="28"/>
          <w:szCs w:val="28"/>
        </w:rPr>
        <w:t xml:space="preserve"> </w:t>
      </w:r>
      <w:r w:rsidRPr="00BD1127">
        <w:rPr>
          <w:color w:val="3A3A3A"/>
          <w:sz w:val="28"/>
          <w:szCs w:val="28"/>
        </w:rPr>
        <w:t xml:space="preserve"> </w:t>
      </w:r>
      <w:r w:rsidRPr="00BD1127">
        <w:rPr>
          <w:color w:val="3A3A3A"/>
          <w:sz w:val="28"/>
          <w:szCs w:val="28"/>
        </w:rPr>
        <w:t>二、拟结题项目材料准备</w:t>
      </w:r>
      <w:r w:rsidRPr="00BD1127">
        <w:rPr>
          <w:color w:val="3A3A3A"/>
          <w:sz w:val="28"/>
          <w:szCs w:val="28"/>
        </w:rPr>
        <w:t> </w:t>
      </w:r>
      <w:r w:rsidRPr="00BD1127">
        <w:rPr>
          <w:color w:val="3A3A3A"/>
          <w:sz w:val="28"/>
          <w:szCs w:val="28"/>
        </w:rPr>
        <w:br/>
        <w:t>   </w:t>
      </w:r>
      <w:r w:rsidR="00013C9B">
        <w:rPr>
          <w:color w:val="3A3A3A"/>
          <w:sz w:val="28"/>
          <w:szCs w:val="28"/>
        </w:rPr>
        <w:t xml:space="preserve"> </w:t>
      </w:r>
      <w:r w:rsidRPr="00BD1127">
        <w:rPr>
          <w:color w:val="3A3A3A"/>
          <w:sz w:val="28"/>
          <w:szCs w:val="28"/>
        </w:rPr>
        <w:t xml:space="preserve"> </w:t>
      </w:r>
      <w:r w:rsidRPr="00BD1127">
        <w:rPr>
          <w:color w:val="3A3A3A"/>
          <w:sz w:val="28"/>
          <w:szCs w:val="28"/>
        </w:rPr>
        <w:t>拟结题项目组根据实施计划、人员落实分工、研究进展情况等填写《大学生</w:t>
      </w:r>
      <w:r w:rsidR="00EE06C5">
        <w:rPr>
          <w:rFonts w:hint="eastAsia"/>
          <w:color w:val="3A3A3A"/>
          <w:sz w:val="28"/>
          <w:szCs w:val="28"/>
        </w:rPr>
        <w:t>创新</w:t>
      </w:r>
      <w:r w:rsidRPr="00BD1127">
        <w:rPr>
          <w:color w:val="3A3A3A"/>
          <w:sz w:val="28"/>
          <w:szCs w:val="28"/>
        </w:rPr>
        <w:t>训练计划立项项目结题报告书》（见附件</w:t>
      </w:r>
      <w:r w:rsidRPr="00BD1127">
        <w:rPr>
          <w:color w:val="3A3A3A"/>
          <w:sz w:val="28"/>
          <w:szCs w:val="28"/>
        </w:rPr>
        <w:t>2</w:t>
      </w:r>
      <w:r w:rsidRPr="00BD1127">
        <w:rPr>
          <w:color w:val="3A3A3A"/>
          <w:sz w:val="28"/>
          <w:szCs w:val="28"/>
        </w:rPr>
        <w:t>），并附详细研究资料与结果（论文、实验报告等）材料。</w:t>
      </w:r>
      <w:r w:rsidRPr="00BD1127">
        <w:rPr>
          <w:color w:val="3A3A3A"/>
          <w:sz w:val="28"/>
          <w:szCs w:val="28"/>
        </w:rPr>
        <w:t> </w:t>
      </w:r>
      <w:r w:rsidRPr="00BD1127">
        <w:rPr>
          <w:color w:val="3A3A3A"/>
          <w:sz w:val="28"/>
          <w:szCs w:val="28"/>
        </w:rPr>
        <w:br/>
        <w:t xml:space="preserve">        </w:t>
      </w:r>
      <w:r w:rsidRPr="00BD1127">
        <w:rPr>
          <w:color w:val="3A3A3A"/>
          <w:sz w:val="28"/>
          <w:szCs w:val="28"/>
        </w:rPr>
        <w:t>三、结题验收方式</w:t>
      </w:r>
      <w:r w:rsidRPr="00BD1127">
        <w:rPr>
          <w:color w:val="3A3A3A"/>
          <w:sz w:val="28"/>
          <w:szCs w:val="28"/>
        </w:rPr>
        <w:t> </w:t>
      </w:r>
      <w:r w:rsidRPr="00BD1127">
        <w:rPr>
          <w:color w:val="3A3A3A"/>
          <w:sz w:val="28"/>
          <w:szCs w:val="28"/>
        </w:rPr>
        <w:br/>
        <w:t>   </w:t>
      </w:r>
      <w:r>
        <w:rPr>
          <w:color w:val="3A3A3A"/>
          <w:sz w:val="28"/>
          <w:szCs w:val="28"/>
        </w:rPr>
        <w:t xml:space="preserve">  </w:t>
      </w:r>
      <w:r w:rsidR="00013C9B">
        <w:rPr>
          <w:color w:val="3A3A3A"/>
          <w:sz w:val="28"/>
          <w:szCs w:val="28"/>
        </w:rPr>
        <w:t xml:space="preserve"> </w:t>
      </w:r>
      <w:r w:rsidRPr="00BD1127">
        <w:rPr>
          <w:color w:val="3A3A3A"/>
          <w:sz w:val="28"/>
          <w:szCs w:val="28"/>
        </w:rPr>
        <w:t>各专业成立</w:t>
      </w:r>
      <w:r>
        <w:rPr>
          <w:rFonts w:hint="eastAsia"/>
          <w:color w:val="3A3A3A"/>
          <w:sz w:val="28"/>
          <w:szCs w:val="28"/>
        </w:rPr>
        <w:t>评审</w:t>
      </w:r>
      <w:r w:rsidRPr="00BD1127">
        <w:rPr>
          <w:color w:val="3A3A3A"/>
          <w:sz w:val="28"/>
          <w:szCs w:val="28"/>
        </w:rPr>
        <w:t>组进行结题评审，组织召开项目结题答辩会（可跨专业、学科），由项目主持人对项目的研究情况进行汇报，</w:t>
      </w:r>
      <w:r>
        <w:rPr>
          <w:rFonts w:hint="eastAsia"/>
          <w:color w:val="3A3A3A"/>
          <w:sz w:val="28"/>
          <w:szCs w:val="28"/>
        </w:rPr>
        <w:t>评审</w:t>
      </w:r>
      <w:r w:rsidRPr="00BD1127">
        <w:rPr>
          <w:color w:val="3A3A3A"/>
          <w:sz w:val="28"/>
          <w:szCs w:val="28"/>
        </w:rPr>
        <w:t>组根据项目完成情况做出是否结题的结论。</w:t>
      </w:r>
    </w:p>
    <w:p w:rsidR="003B0F28" w:rsidRDefault="003B0F28" w:rsidP="003B0F28">
      <w:pPr>
        <w:spacing w:line="400" w:lineRule="exact"/>
        <w:rPr>
          <w:b/>
          <w:color w:val="3A3A3A"/>
          <w:sz w:val="28"/>
          <w:szCs w:val="28"/>
        </w:rPr>
      </w:pPr>
      <w:r>
        <w:rPr>
          <w:rFonts w:hint="eastAsia"/>
          <w:b/>
          <w:color w:val="3A3A3A"/>
          <w:sz w:val="28"/>
          <w:szCs w:val="28"/>
        </w:rPr>
        <w:t xml:space="preserve">    </w:t>
      </w:r>
      <w:r>
        <w:rPr>
          <w:rFonts w:hint="eastAsia"/>
          <w:b/>
          <w:color w:val="3A3A3A"/>
          <w:sz w:val="28"/>
          <w:szCs w:val="28"/>
        </w:rPr>
        <w:t>是否</w:t>
      </w:r>
      <w:r>
        <w:rPr>
          <w:b/>
          <w:color w:val="3A3A3A"/>
          <w:sz w:val="28"/>
          <w:szCs w:val="28"/>
        </w:rPr>
        <w:t>组织结题答辩由各专业</w:t>
      </w:r>
      <w:r>
        <w:rPr>
          <w:rFonts w:hint="eastAsia"/>
          <w:b/>
          <w:color w:val="3A3A3A"/>
          <w:sz w:val="28"/>
          <w:szCs w:val="28"/>
        </w:rPr>
        <w:t>决定</w:t>
      </w:r>
    </w:p>
    <w:p w:rsidR="003B0F28" w:rsidRDefault="003B0F28" w:rsidP="003B0F28">
      <w:pPr>
        <w:spacing w:line="400" w:lineRule="exact"/>
        <w:rPr>
          <w:color w:val="3A3A3A"/>
          <w:sz w:val="28"/>
          <w:szCs w:val="28"/>
        </w:rPr>
      </w:pPr>
      <w:r w:rsidRPr="00BD1127">
        <w:rPr>
          <w:color w:val="3A3A3A"/>
          <w:sz w:val="28"/>
          <w:szCs w:val="28"/>
        </w:rPr>
        <w:t xml:space="preserve">        </w:t>
      </w:r>
      <w:r w:rsidRPr="00BD1127">
        <w:rPr>
          <w:color w:val="3A3A3A"/>
          <w:sz w:val="28"/>
          <w:szCs w:val="28"/>
        </w:rPr>
        <w:t>四、</w:t>
      </w:r>
      <w:r>
        <w:rPr>
          <w:rFonts w:hint="eastAsia"/>
          <w:color w:val="3A3A3A"/>
          <w:sz w:val="28"/>
          <w:szCs w:val="28"/>
        </w:rPr>
        <w:t>其他事项</w:t>
      </w:r>
    </w:p>
    <w:p w:rsidR="003B0F28" w:rsidRDefault="003B0F28" w:rsidP="003B0F28">
      <w:pPr>
        <w:pStyle w:val="a8"/>
        <w:numPr>
          <w:ilvl w:val="0"/>
          <w:numId w:val="1"/>
        </w:numPr>
        <w:spacing w:line="400" w:lineRule="exact"/>
        <w:ind w:left="0" w:firstLineChars="0" w:firstLine="426"/>
        <w:jc w:val="left"/>
        <w:rPr>
          <w:color w:val="3A3A3A"/>
          <w:sz w:val="28"/>
          <w:szCs w:val="28"/>
        </w:rPr>
      </w:pPr>
      <w:r w:rsidRPr="00923A0C">
        <w:rPr>
          <w:rFonts w:ascii="Times New Roman" w:hAnsi="Times New Roman"/>
          <w:color w:val="3A3A3A"/>
          <w:sz w:val="28"/>
          <w:szCs w:val="28"/>
        </w:rPr>
        <w:t>各</w:t>
      </w:r>
      <w:r w:rsidRPr="00923A0C">
        <w:rPr>
          <w:rFonts w:ascii="Times New Roman" w:hAnsi="Times New Roman" w:hint="eastAsia"/>
          <w:color w:val="3A3A3A"/>
          <w:sz w:val="28"/>
          <w:szCs w:val="28"/>
        </w:rPr>
        <w:t>项</w:t>
      </w:r>
      <w:r>
        <w:rPr>
          <w:rFonts w:hint="eastAsia"/>
          <w:color w:val="3A3A3A"/>
          <w:sz w:val="28"/>
          <w:szCs w:val="28"/>
        </w:rPr>
        <w:t>目</w:t>
      </w:r>
      <w:r w:rsidRPr="00130A26">
        <w:rPr>
          <w:color w:val="3A3A3A"/>
          <w:sz w:val="28"/>
          <w:szCs w:val="28"/>
        </w:rPr>
        <w:t>组将</w:t>
      </w:r>
      <w:r w:rsidRPr="00130A26">
        <w:rPr>
          <w:color w:val="3A3A3A"/>
          <w:sz w:val="28"/>
          <w:szCs w:val="28"/>
        </w:rPr>
        <w:t>“</w:t>
      </w:r>
      <w:r w:rsidRPr="00130A26">
        <w:rPr>
          <w:color w:val="3A3A3A"/>
          <w:sz w:val="28"/>
          <w:szCs w:val="28"/>
        </w:rPr>
        <w:t>结题报告书</w:t>
      </w:r>
      <w:r w:rsidRPr="00130A26">
        <w:rPr>
          <w:color w:val="3A3A3A"/>
          <w:sz w:val="28"/>
          <w:szCs w:val="28"/>
        </w:rPr>
        <w:t>”</w:t>
      </w:r>
      <w:r w:rsidRPr="00130A26">
        <w:rPr>
          <w:rFonts w:hint="eastAsia"/>
          <w:color w:val="3A3A3A"/>
          <w:sz w:val="28"/>
          <w:szCs w:val="28"/>
        </w:rPr>
        <w:t>一份</w:t>
      </w:r>
      <w:r w:rsidRPr="00130A26">
        <w:rPr>
          <w:color w:val="3A3A3A"/>
          <w:sz w:val="28"/>
          <w:szCs w:val="28"/>
        </w:rPr>
        <w:t>、附件材料</w:t>
      </w:r>
      <w:r w:rsidRPr="00130A26">
        <w:rPr>
          <w:rFonts w:hint="eastAsia"/>
          <w:color w:val="3A3A3A"/>
          <w:sz w:val="28"/>
          <w:szCs w:val="28"/>
        </w:rPr>
        <w:t>一份</w:t>
      </w:r>
      <w:r w:rsidRPr="00130A26">
        <w:rPr>
          <w:color w:val="3A3A3A"/>
          <w:sz w:val="28"/>
          <w:szCs w:val="28"/>
        </w:rPr>
        <w:t>于</w:t>
      </w:r>
      <w:r w:rsidRPr="00130A26">
        <w:rPr>
          <w:color w:val="3A3A3A"/>
          <w:sz w:val="28"/>
          <w:szCs w:val="28"/>
        </w:rPr>
        <w:t xml:space="preserve"> 20</w:t>
      </w:r>
      <w:r>
        <w:rPr>
          <w:color w:val="3A3A3A"/>
          <w:sz w:val="28"/>
          <w:szCs w:val="28"/>
        </w:rPr>
        <w:t>2</w:t>
      </w:r>
      <w:r w:rsidR="00283B92">
        <w:rPr>
          <w:color w:val="3A3A3A"/>
          <w:sz w:val="28"/>
          <w:szCs w:val="28"/>
        </w:rPr>
        <w:t>5</w:t>
      </w:r>
      <w:r w:rsidRPr="00130A26">
        <w:rPr>
          <w:color w:val="3A3A3A"/>
          <w:sz w:val="28"/>
          <w:szCs w:val="28"/>
        </w:rPr>
        <w:t>年</w:t>
      </w:r>
      <w:r w:rsidRPr="00130A26">
        <w:rPr>
          <w:color w:val="3A3A3A"/>
          <w:sz w:val="28"/>
          <w:szCs w:val="28"/>
        </w:rPr>
        <w:t>1</w:t>
      </w:r>
      <w:r w:rsidR="00490420">
        <w:rPr>
          <w:color w:val="3A3A3A"/>
          <w:sz w:val="28"/>
          <w:szCs w:val="28"/>
        </w:rPr>
        <w:t>1</w:t>
      </w:r>
      <w:r w:rsidRPr="00130A26">
        <w:rPr>
          <w:color w:val="3A3A3A"/>
          <w:sz w:val="28"/>
          <w:szCs w:val="28"/>
        </w:rPr>
        <w:t>月</w:t>
      </w:r>
      <w:r w:rsidR="00EE06C5">
        <w:rPr>
          <w:rFonts w:hint="eastAsia"/>
          <w:color w:val="3A3A3A"/>
          <w:sz w:val="28"/>
          <w:szCs w:val="28"/>
        </w:rPr>
        <w:t>1</w:t>
      </w:r>
      <w:r w:rsidR="00D63792">
        <w:rPr>
          <w:color w:val="3A3A3A"/>
          <w:sz w:val="28"/>
          <w:szCs w:val="28"/>
        </w:rPr>
        <w:t>5</w:t>
      </w:r>
      <w:r w:rsidRPr="00130A26">
        <w:rPr>
          <w:color w:val="3A3A3A"/>
          <w:sz w:val="28"/>
          <w:szCs w:val="28"/>
        </w:rPr>
        <w:t>日前</w:t>
      </w:r>
      <w:r w:rsidRPr="00130A26">
        <w:rPr>
          <w:rFonts w:hint="eastAsia"/>
          <w:color w:val="3A3A3A"/>
          <w:sz w:val="28"/>
          <w:szCs w:val="28"/>
        </w:rPr>
        <w:t>交</w:t>
      </w:r>
      <w:r>
        <w:rPr>
          <w:rFonts w:hint="eastAsia"/>
          <w:color w:val="3A3A3A"/>
          <w:sz w:val="28"/>
          <w:szCs w:val="28"/>
        </w:rPr>
        <w:t>指导教师。并在</w:t>
      </w:r>
      <w:r>
        <w:rPr>
          <w:rFonts w:hint="eastAsia"/>
          <w:color w:val="3A3A3A"/>
          <w:sz w:val="28"/>
          <w:szCs w:val="28"/>
        </w:rPr>
        <w:t>1</w:t>
      </w:r>
      <w:r w:rsidR="00490420">
        <w:rPr>
          <w:color w:val="3A3A3A"/>
          <w:sz w:val="28"/>
          <w:szCs w:val="28"/>
        </w:rPr>
        <w:t>1</w:t>
      </w:r>
      <w:r>
        <w:rPr>
          <w:rFonts w:hint="eastAsia"/>
          <w:color w:val="3A3A3A"/>
          <w:sz w:val="28"/>
          <w:szCs w:val="28"/>
        </w:rPr>
        <w:t>月</w:t>
      </w:r>
      <w:r w:rsidR="00EE06C5">
        <w:rPr>
          <w:color w:val="3A3A3A"/>
          <w:sz w:val="28"/>
          <w:szCs w:val="28"/>
        </w:rPr>
        <w:t>18</w:t>
      </w:r>
      <w:r>
        <w:rPr>
          <w:rFonts w:hint="eastAsia"/>
          <w:color w:val="3A3A3A"/>
          <w:sz w:val="28"/>
          <w:szCs w:val="28"/>
        </w:rPr>
        <w:t>日前将</w:t>
      </w:r>
      <w:r w:rsidRPr="00130A26">
        <w:rPr>
          <w:color w:val="3A3A3A"/>
          <w:sz w:val="28"/>
          <w:szCs w:val="28"/>
        </w:rPr>
        <w:t> </w:t>
      </w:r>
      <w:r>
        <w:rPr>
          <w:rFonts w:hint="eastAsia"/>
          <w:color w:val="3A3A3A"/>
          <w:sz w:val="28"/>
          <w:szCs w:val="28"/>
        </w:rPr>
        <w:t>通过评审结题的项目电子</w:t>
      </w:r>
      <w:r>
        <w:rPr>
          <w:color w:val="3A3A3A"/>
          <w:sz w:val="28"/>
          <w:szCs w:val="28"/>
        </w:rPr>
        <w:t>稿压缩打包</w:t>
      </w:r>
      <w:r>
        <w:rPr>
          <w:rFonts w:hint="eastAsia"/>
          <w:color w:val="3A3A3A"/>
          <w:sz w:val="28"/>
          <w:szCs w:val="28"/>
        </w:rPr>
        <w:t>交学院办公室。</w:t>
      </w:r>
      <w:r w:rsidR="00EE06C5">
        <w:rPr>
          <w:rFonts w:hint="eastAsia"/>
          <w:color w:val="3A3A3A"/>
          <w:sz w:val="28"/>
          <w:szCs w:val="28"/>
        </w:rPr>
        <w:t>(</w:t>
      </w:r>
      <w:r w:rsidR="00EE06C5" w:rsidRPr="00283B92">
        <w:rPr>
          <w:rFonts w:hint="eastAsia"/>
          <w:b/>
          <w:color w:val="3A3A3A"/>
          <w:sz w:val="28"/>
          <w:szCs w:val="28"/>
        </w:rPr>
        <w:t>仅</w:t>
      </w:r>
      <w:r w:rsidR="00EE06C5" w:rsidRPr="00283B92">
        <w:rPr>
          <w:b/>
          <w:color w:val="3A3A3A"/>
          <w:sz w:val="28"/>
          <w:szCs w:val="28"/>
        </w:rPr>
        <w:t>接收指导教师发送的结题材料</w:t>
      </w:r>
      <w:r w:rsidR="00EE06C5">
        <w:rPr>
          <w:rFonts w:hint="eastAsia"/>
          <w:color w:val="3A3A3A"/>
          <w:sz w:val="28"/>
          <w:szCs w:val="28"/>
        </w:rPr>
        <w:t>)</w:t>
      </w:r>
    </w:p>
    <w:p w:rsidR="003B0F28" w:rsidRDefault="003B0F28" w:rsidP="003B0F28">
      <w:pPr>
        <w:spacing w:line="400" w:lineRule="exact"/>
        <w:ind w:leftChars="-1" w:left="-2" w:firstLineChars="150" w:firstLine="420"/>
        <w:rPr>
          <w:color w:val="3A3A3A"/>
          <w:sz w:val="28"/>
          <w:szCs w:val="28"/>
        </w:rPr>
      </w:pPr>
      <w:r>
        <w:rPr>
          <w:rFonts w:hint="eastAsia"/>
          <w:color w:val="3A3A3A"/>
          <w:sz w:val="28"/>
          <w:szCs w:val="28"/>
        </w:rPr>
        <w:t>（二）</w:t>
      </w:r>
      <w:r w:rsidRPr="008618A5">
        <w:rPr>
          <w:rFonts w:hint="eastAsia"/>
          <w:color w:val="3A3A3A"/>
          <w:sz w:val="28"/>
          <w:szCs w:val="28"/>
        </w:rPr>
        <w:t>电子稿命名格式：</w:t>
      </w:r>
      <w:r>
        <w:rPr>
          <w:rFonts w:hint="eastAsia"/>
          <w:color w:val="3A3A3A"/>
          <w:sz w:val="28"/>
          <w:szCs w:val="28"/>
        </w:rPr>
        <w:t>专业班级</w:t>
      </w:r>
      <w:r>
        <w:rPr>
          <w:rFonts w:hint="eastAsia"/>
          <w:color w:val="3A3A3A"/>
          <w:sz w:val="28"/>
          <w:szCs w:val="28"/>
        </w:rPr>
        <w:t>-</w:t>
      </w:r>
      <w:r w:rsidRPr="008618A5">
        <w:rPr>
          <w:rFonts w:hint="eastAsia"/>
          <w:color w:val="3A3A3A"/>
          <w:sz w:val="28"/>
          <w:szCs w:val="28"/>
        </w:rPr>
        <w:t>主持人姓名</w:t>
      </w:r>
      <w:r>
        <w:rPr>
          <w:rFonts w:hint="eastAsia"/>
          <w:color w:val="3A3A3A"/>
          <w:sz w:val="28"/>
          <w:szCs w:val="28"/>
        </w:rPr>
        <w:t>-</w:t>
      </w:r>
      <w:r w:rsidRPr="008618A5">
        <w:rPr>
          <w:rFonts w:hint="eastAsia"/>
          <w:color w:val="3A3A3A"/>
          <w:sz w:val="28"/>
          <w:szCs w:val="28"/>
        </w:rPr>
        <w:t>结题报告书（如：</w:t>
      </w:r>
      <w:r w:rsidRPr="00790534">
        <w:rPr>
          <w:rFonts w:hint="eastAsia"/>
          <w:color w:val="3A3A3A"/>
          <w:sz w:val="28"/>
          <w:szCs w:val="28"/>
        </w:rPr>
        <w:t>环工</w:t>
      </w:r>
      <w:r w:rsidRPr="00790534">
        <w:rPr>
          <w:rFonts w:hint="eastAsia"/>
          <w:color w:val="3A3A3A"/>
          <w:sz w:val="28"/>
          <w:szCs w:val="28"/>
        </w:rPr>
        <w:t>13-2-</w:t>
      </w:r>
      <w:r w:rsidRPr="00790534">
        <w:rPr>
          <w:rFonts w:hint="eastAsia"/>
          <w:color w:val="3A3A3A"/>
          <w:sz w:val="28"/>
          <w:szCs w:val="28"/>
        </w:rPr>
        <w:t>张三</w:t>
      </w:r>
      <w:r w:rsidRPr="00790534">
        <w:rPr>
          <w:rFonts w:hint="eastAsia"/>
          <w:color w:val="3A3A3A"/>
          <w:sz w:val="28"/>
          <w:szCs w:val="28"/>
        </w:rPr>
        <w:t>-</w:t>
      </w:r>
      <w:r w:rsidRPr="00790534">
        <w:rPr>
          <w:rFonts w:hint="eastAsia"/>
          <w:color w:val="3A3A3A"/>
          <w:sz w:val="28"/>
          <w:szCs w:val="28"/>
        </w:rPr>
        <w:t>结题报告书</w:t>
      </w:r>
      <w:r w:rsidRPr="00790534">
        <w:rPr>
          <w:rFonts w:hint="eastAsia"/>
          <w:color w:val="3A3A3A"/>
          <w:sz w:val="28"/>
          <w:szCs w:val="28"/>
        </w:rPr>
        <w:t>.doc</w:t>
      </w:r>
      <w:r>
        <w:rPr>
          <w:rFonts w:hint="eastAsia"/>
          <w:color w:val="3A3A3A"/>
          <w:sz w:val="28"/>
          <w:szCs w:val="28"/>
        </w:rPr>
        <w:t>，</w:t>
      </w:r>
      <w:r w:rsidRPr="00790534">
        <w:rPr>
          <w:rFonts w:hint="eastAsia"/>
          <w:color w:val="3A3A3A"/>
          <w:sz w:val="28"/>
          <w:szCs w:val="28"/>
        </w:rPr>
        <w:t>环工</w:t>
      </w:r>
      <w:r w:rsidRPr="00790534">
        <w:rPr>
          <w:rFonts w:hint="eastAsia"/>
          <w:color w:val="3A3A3A"/>
          <w:sz w:val="28"/>
          <w:szCs w:val="28"/>
        </w:rPr>
        <w:t>13-2-</w:t>
      </w:r>
      <w:r w:rsidRPr="00790534">
        <w:rPr>
          <w:rFonts w:hint="eastAsia"/>
          <w:color w:val="3A3A3A"/>
          <w:sz w:val="28"/>
          <w:szCs w:val="28"/>
        </w:rPr>
        <w:t>张三</w:t>
      </w:r>
      <w:r w:rsidRPr="00790534">
        <w:rPr>
          <w:rFonts w:hint="eastAsia"/>
          <w:color w:val="3A3A3A"/>
          <w:sz w:val="28"/>
          <w:szCs w:val="28"/>
        </w:rPr>
        <w:t>-</w:t>
      </w:r>
      <w:r>
        <w:rPr>
          <w:rFonts w:hint="eastAsia"/>
          <w:color w:val="3A3A3A"/>
          <w:sz w:val="28"/>
          <w:szCs w:val="28"/>
        </w:rPr>
        <w:t>附件</w:t>
      </w:r>
      <w:r>
        <w:rPr>
          <w:color w:val="3A3A3A"/>
          <w:sz w:val="28"/>
          <w:szCs w:val="28"/>
        </w:rPr>
        <w:t>材料</w:t>
      </w:r>
      <w:r>
        <w:rPr>
          <w:color w:val="3A3A3A"/>
          <w:sz w:val="28"/>
          <w:szCs w:val="28"/>
        </w:rPr>
        <w:t>…</w:t>
      </w:r>
      <w:r w:rsidRPr="008618A5">
        <w:rPr>
          <w:rFonts w:hint="eastAsia"/>
          <w:color w:val="3A3A3A"/>
          <w:sz w:val="28"/>
          <w:szCs w:val="28"/>
        </w:rPr>
        <w:t>）</w:t>
      </w:r>
    </w:p>
    <w:p w:rsidR="003B0F28" w:rsidRDefault="003B0F28" w:rsidP="003B0F28">
      <w:pPr>
        <w:ind w:firstLineChars="200" w:firstLine="420"/>
      </w:pPr>
    </w:p>
    <w:p w:rsidR="003B0F28" w:rsidRDefault="003B0F28" w:rsidP="00644B27">
      <w:pPr>
        <w:ind w:firstLineChars="250" w:firstLine="700"/>
        <w:jc w:val="left"/>
        <w:rPr>
          <w:rFonts w:ascii="仿宋_GB2312" w:eastAsia="仿宋_GB2312" w:hAnsi="宋体" w:cs="宋体"/>
          <w:sz w:val="28"/>
          <w:szCs w:val="28"/>
        </w:rPr>
      </w:pPr>
    </w:p>
    <w:p w:rsidR="00644B27" w:rsidRDefault="00644B27" w:rsidP="00644B27">
      <w:pPr>
        <w:ind w:firstLineChars="250" w:firstLine="700"/>
        <w:jc w:val="left"/>
        <w:rPr>
          <w:rFonts w:ascii="仿宋_GB2312" w:eastAsia="仿宋_GB2312" w:hAnsi="宋体" w:cs="宋体"/>
          <w:sz w:val="28"/>
          <w:szCs w:val="28"/>
        </w:rPr>
      </w:pPr>
      <w:r>
        <w:rPr>
          <w:rFonts w:ascii="仿宋_GB2312" w:eastAsia="仿宋_GB2312" w:hAnsi="宋体" w:cs="宋体" w:hint="eastAsia"/>
          <w:sz w:val="28"/>
          <w:szCs w:val="28"/>
        </w:rPr>
        <w:t>附：20</w:t>
      </w:r>
      <w:r w:rsidR="00EE06C5">
        <w:rPr>
          <w:rFonts w:ascii="仿宋_GB2312" w:eastAsia="仿宋_GB2312" w:hAnsi="宋体" w:cs="宋体"/>
          <w:sz w:val="28"/>
          <w:szCs w:val="28"/>
        </w:rPr>
        <w:t>2</w:t>
      </w:r>
      <w:r w:rsidR="00283B92">
        <w:rPr>
          <w:rFonts w:ascii="仿宋_GB2312" w:eastAsia="仿宋_GB2312" w:hAnsi="宋体" w:cs="宋体"/>
          <w:sz w:val="28"/>
          <w:szCs w:val="28"/>
        </w:rPr>
        <w:t>5</w:t>
      </w:r>
      <w:r>
        <w:rPr>
          <w:rFonts w:ascii="仿宋_GB2312" w:eastAsia="仿宋_GB2312" w:hAnsi="宋体" w:cs="宋体" w:hint="eastAsia"/>
          <w:sz w:val="28"/>
          <w:szCs w:val="28"/>
        </w:rPr>
        <w:t>年度资源与环境学院大学生</w:t>
      </w:r>
      <w:r w:rsidR="00EE06C5">
        <w:rPr>
          <w:rFonts w:ascii="仿宋_GB2312" w:eastAsia="仿宋_GB2312" w:hAnsi="宋体" w:cs="宋体" w:hint="eastAsia"/>
          <w:sz w:val="28"/>
          <w:szCs w:val="28"/>
        </w:rPr>
        <w:t>创新</w:t>
      </w:r>
      <w:r>
        <w:rPr>
          <w:rFonts w:ascii="仿宋_GB2312" w:eastAsia="仿宋_GB2312" w:hAnsi="宋体" w:cs="宋体" w:hint="eastAsia"/>
          <w:sz w:val="28"/>
          <w:szCs w:val="28"/>
        </w:rPr>
        <w:t>训练计划结题一览表</w:t>
      </w:r>
    </w:p>
    <w:p w:rsidR="00644B27" w:rsidRDefault="00644B27" w:rsidP="00644B27">
      <w:pPr>
        <w:ind w:firstLineChars="250" w:firstLine="700"/>
        <w:jc w:val="left"/>
        <w:rPr>
          <w:rFonts w:ascii="仿宋_GB2312" w:eastAsia="仿宋_GB2312" w:hAnsi="宋体" w:cs="宋体"/>
          <w:sz w:val="28"/>
          <w:szCs w:val="28"/>
        </w:rPr>
      </w:pPr>
    </w:p>
    <w:p w:rsidR="00644B27" w:rsidRDefault="00644B27" w:rsidP="00644B27">
      <w:pPr>
        <w:ind w:firstLineChars="250" w:firstLine="700"/>
        <w:jc w:val="left"/>
        <w:rPr>
          <w:rFonts w:ascii="仿宋_GB2312" w:eastAsia="仿宋_GB2312" w:hAnsi="宋体" w:cs="宋体"/>
          <w:sz w:val="28"/>
          <w:szCs w:val="28"/>
        </w:rPr>
      </w:pPr>
    </w:p>
    <w:p w:rsidR="00644B27" w:rsidRDefault="00644B27" w:rsidP="00644B27">
      <w:pPr>
        <w:ind w:firstLineChars="250" w:firstLine="700"/>
        <w:jc w:val="right"/>
        <w:rPr>
          <w:rFonts w:ascii="仿宋_GB2312" w:eastAsia="仿宋_GB2312" w:hAnsi="宋体" w:cs="宋体"/>
          <w:sz w:val="28"/>
          <w:szCs w:val="28"/>
        </w:rPr>
      </w:pPr>
      <w:r>
        <w:rPr>
          <w:rFonts w:ascii="仿宋_GB2312" w:eastAsia="仿宋_GB2312" w:hAnsi="宋体" w:cs="宋体" w:hint="eastAsia"/>
          <w:sz w:val="28"/>
          <w:szCs w:val="28"/>
        </w:rPr>
        <w:t>资源与环境学院</w:t>
      </w:r>
    </w:p>
    <w:p w:rsidR="00644B27" w:rsidRDefault="00644B27" w:rsidP="003B0F28">
      <w:pPr>
        <w:ind w:firstLineChars="250" w:firstLine="700"/>
        <w:jc w:val="right"/>
        <w:rPr>
          <w:rFonts w:ascii="仿宋_GB2312" w:eastAsia="仿宋_GB2312" w:hAnsi="宋体" w:cs="宋体"/>
          <w:sz w:val="28"/>
          <w:szCs w:val="28"/>
        </w:rPr>
      </w:pPr>
      <w:r>
        <w:rPr>
          <w:rFonts w:ascii="仿宋_GB2312" w:eastAsia="仿宋_GB2312" w:hAnsi="宋体" w:cs="宋体"/>
          <w:sz w:val="28"/>
          <w:szCs w:val="28"/>
        </w:rPr>
        <w:t>20</w:t>
      </w:r>
      <w:r w:rsidR="00DD4DBE">
        <w:rPr>
          <w:rFonts w:ascii="仿宋_GB2312" w:eastAsia="仿宋_GB2312" w:hAnsi="宋体" w:cs="宋体"/>
          <w:sz w:val="28"/>
          <w:szCs w:val="28"/>
        </w:rPr>
        <w:t>2</w:t>
      </w:r>
      <w:r w:rsidR="00283B92">
        <w:rPr>
          <w:rFonts w:ascii="仿宋_GB2312" w:eastAsia="仿宋_GB2312" w:hAnsi="宋体" w:cs="宋体"/>
          <w:sz w:val="28"/>
          <w:szCs w:val="28"/>
        </w:rPr>
        <w:t>5</w:t>
      </w:r>
      <w:r>
        <w:rPr>
          <w:rFonts w:ascii="仿宋_GB2312" w:eastAsia="仿宋_GB2312" w:hAnsi="宋体" w:cs="宋体"/>
          <w:sz w:val="28"/>
          <w:szCs w:val="28"/>
        </w:rPr>
        <w:t>年1</w:t>
      </w:r>
      <w:r w:rsidR="00DD4DBE">
        <w:rPr>
          <w:rFonts w:ascii="仿宋_GB2312" w:eastAsia="仿宋_GB2312" w:hAnsi="宋体" w:cs="宋体"/>
          <w:sz w:val="28"/>
          <w:szCs w:val="28"/>
        </w:rPr>
        <w:t>0</w:t>
      </w:r>
      <w:r>
        <w:rPr>
          <w:rFonts w:ascii="仿宋_GB2312" w:eastAsia="仿宋_GB2312" w:hAnsi="宋体" w:cs="宋体"/>
          <w:sz w:val="28"/>
          <w:szCs w:val="28"/>
        </w:rPr>
        <w:t>月</w:t>
      </w:r>
      <w:r w:rsidR="00283B92">
        <w:rPr>
          <w:rFonts w:ascii="仿宋_GB2312" w:eastAsia="仿宋_GB2312" w:hAnsi="宋体" w:cs="宋体"/>
          <w:sz w:val="28"/>
          <w:szCs w:val="28"/>
        </w:rPr>
        <w:t>15</w:t>
      </w:r>
      <w:r>
        <w:rPr>
          <w:rFonts w:ascii="仿宋_GB2312" w:eastAsia="仿宋_GB2312" w:hAnsi="宋体" w:cs="宋体"/>
          <w:sz w:val="28"/>
          <w:szCs w:val="28"/>
        </w:rPr>
        <w:t>日</w:t>
      </w:r>
    </w:p>
    <w:p w:rsidR="008E33E4" w:rsidRDefault="008E33E4" w:rsidP="003B0F28">
      <w:pPr>
        <w:ind w:firstLineChars="250" w:firstLine="700"/>
        <w:jc w:val="right"/>
        <w:rPr>
          <w:rFonts w:ascii="仿宋_GB2312" w:eastAsia="仿宋_GB2312" w:hAnsi="宋体" w:cs="宋体"/>
          <w:sz w:val="28"/>
          <w:szCs w:val="28"/>
        </w:rPr>
      </w:pPr>
    </w:p>
    <w:p w:rsidR="008E33E4" w:rsidRDefault="008E33E4" w:rsidP="003B0F28">
      <w:pPr>
        <w:ind w:firstLineChars="250" w:firstLine="700"/>
        <w:jc w:val="right"/>
        <w:rPr>
          <w:rFonts w:ascii="仿宋_GB2312" w:eastAsia="仿宋_GB2312" w:hAnsi="宋体" w:cs="宋体"/>
          <w:sz w:val="28"/>
          <w:szCs w:val="28"/>
        </w:rPr>
      </w:pPr>
    </w:p>
    <w:p w:rsidR="008E33E4" w:rsidRDefault="008E33E4" w:rsidP="003B0F28">
      <w:pPr>
        <w:ind w:firstLineChars="250" w:firstLine="700"/>
        <w:jc w:val="right"/>
        <w:rPr>
          <w:rFonts w:ascii="仿宋_GB2312" w:eastAsia="仿宋_GB2312" w:hAnsi="宋体" w:cs="宋体"/>
          <w:sz w:val="28"/>
          <w:szCs w:val="28"/>
        </w:rPr>
      </w:pPr>
    </w:p>
    <w:p w:rsidR="008E33E4" w:rsidRDefault="008E33E4" w:rsidP="003B0F28">
      <w:pPr>
        <w:ind w:firstLineChars="250" w:firstLine="700"/>
        <w:jc w:val="right"/>
        <w:rPr>
          <w:rFonts w:ascii="仿宋_GB2312" w:eastAsia="仿宋_GB2312" w:hAnsi="宋体" w:cs="宋体"/>
          <w:sz w:val="28"/>
          <w:szCs w:val="28"/>
        </w:rPr>
      </w:pPr>
    </w:p>
    <w:p w:rsidR="008E33E4" w:rsidRDefault="008E33E4" w:rsidP="003B0F28">
      <w:pPr>
        <w:ind w:firstLineChars="250" w:firstLine="700"/>
        <w:jc w:val="right"/>
        <w:rPr>
          <w:rFonts w:ascii="仿宋_GB2312" w:eastAsia="仿宋_GB2312" w:hAnsi="宋体" w:cs="宋体"/>
          <w:sz w:val="28"/>
          <w:szCs w:val="28"/>
        </w:rPr>
        <w:sectPr w:rsidR="008E33E4" w:rsidSect="00BC2E61">
          <w:pgSz w:w="11906" w:h="16838"/>
          <w:pgMar w:top="567" w:right="567" w:bottom="567" w:left="567" w:header="851" w:footer="992" w:gutter="0"/>
          <w:cols w:space="425"/>
          <w:docGrid w:type="lines" w:linePitch="312"/>
        </w:sectPr>
      </w:pPr>
    </w:p>
    <w:tbl>
      <w:tblPr>
        <w:tblW w:w="14190" w:type="dxa"/>
        <w:tblLook w:val="04A0" w:firstRow="1" w:lastRow="0" w:firstColumn="1" w:lastColumn="0" w:noHBand="0" w:noVBand="1"/>
      </w:tblPr>
      <w:tblGrid>
        <w:gridCol w:w="960"/>
        <w:gridCol w:w="8430"/>
        <w:gridCol w:w="960"/>
        <w:gridCol w:w="960"/>
        <w:gridCol w:w="960"/>
        <w:gridCol w:w="960"/>
        <w:gridCol w:w="960"/>
      </w:tblGrid>
      <w:tr w:rsidR="00283B92" w:rsidRPr="00283B92" w:rsidTr="00283B92">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color w:val="000000"/>
                <w:kern w:val="0"/>
                <w:sz w:val="22"/>
              </w:rPr>
            </w:pPr>
            <w:r w:rsidRPr="00283B92">
              <w:rPr>
                <w:rFonts w:ascii="宋体" w:eastAsia="宋体" w:hAnsi="宋体" w:cs="宋体" w:hint="eastAsia"/>
                <w:color w:val="000000"/>
                <w:kern w:val="0"/>
                <w:sz w:val="22"/>
              </w:rPr>
              <w:lastRenderedPageBreak/>
              <w:t>序号</w:t>
            </w:r>
          </w:p>
        </w:tc>
        <w:tc>
          <w:tcPr>
            <w:tcW w:w="8430" w:type="dxa"/>
            <w:tcBorders>
              <w:top w:val="single" w:sz="4" w:space="0" w:color="auto"/>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2"/>
              </w:rPr>
            </w:pPr>
            <w:r w:rsidRPr="00283B92">
              <w:rPr>
                <w:rFonts w:ascii="宋体" w:eastAsia="宋体" w:hAnsi="宋体" w:cs="宋体" w:hint="eastAsia"/>
                <w:color w:val="000000"/>
                <w:kern w:val="0"/>
                <w:sz w:val="22"/>
              </w:rPr>
              <w:t>项目名称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2"/>
              </w:rPr>
            </w:pPr>
            <w:r w:rsidRPr="00283B92">
              <w:rPr>
                <w:rFonts w:ascii="宋体" w:eastAsia="宋体" w:hAnsi="宋体" w:cs="宋体" w:hint="eastAsia"/>
                <w:color w:val="000000"/>
                <w:kern w:val="0"/>
                <w:sz w:val="22"/>
              </w:rPr>
              <w:t>主持人</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2"/>
              </w:rPr>
            </w:pPr>
            <w:r w:rsidRPr="00283B92">
              <w:rPr>
                <w:rFonts w:ascii="宋体" w:eastAsia="宋体" w:hAnsi="宋体" w:cs="宋体" w:hint="eastAsia"/>
                <w:color w:val="000000"/>
                <w:kern w:val="0"/>
                <w:sz w:val="22"/>
              </w:rPr>
              <w:t>参与1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2"/>
              </w:rPr>
            </w:pPr>
            <w:r w:rsidRPr="00283B92">
              <w:rPr>
                <w:rFonts w:ascii="宋体" w:eastAsia="宋体" w:hAnsi="宋体" w:cs="宋体" w:hint="eastAsia"/>
                <w:color w:val="000000"/>
                <w:kern w:val="0"/>
                <w:sz w:val="22"/>
              </w:rPr>
              <w:t>参与2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2"/>
              </w:rPr>
            </w:pPr>
            <w:r w:rsidRPr="00283B92">
              <w:rPr>
                <w:rFonts w:ascii="宋体" w:eastAsia="宋体" w:hAnsi="宋体" w:cs="宋体" w:hint="eastAsia"/>
                <w:color w:val="000000"/>
                <w:kern w:val="0"/>
                <w:sz w:val="22"/>
              </w:rPr>
              <w:t>参与3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2"/>
              </w:rPr>
            </w:pPr>
            <w:r w:rsidRPr="00283B92">
              <w:rPr>
                <w:rFonts w:ascii="宋体" w:eastAsia="宋体" w:hAnsi="宋体" w:cs="宋体" w:hint="eastAsia"/>
                <w:color w:val="000000"/>
                <w:kern w:val="0"/>
                <w:sz w:val="22"/>
              </w:rPr>
              <w:t>指导教师</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淄博市石灰岩碳汇的特征与潜力研究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高闻晗</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胡晓月</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王歆语</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牛欣</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赵利</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中国历史地理电子地图网站</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史振远</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李刘成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田嘉豪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李凤豪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王瑞燕</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基于无人机高光谱遥感的土壤盐碱化监测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王鸣宇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程继豪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李金达</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刘子玮</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山东省蔬菜种植区土壤肥力判断与施肥决策系统</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王籽福</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肖子凡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李佳宸</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王瑞燕</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基于GIS的土壤盐碱化与退化空间分析——以东营市</w:t>
            </w:r>
            <w:bookmarkStart w:id="0" w:name="_GoBack"/>
            <w:bookmarkEnd w:id="0"/>
            <w:r w:rsidRPr="00283B92">
              <w:rPr>
                <w:rFonts w:ascii="宋体" w:eastAsia="宋体" w:hAnsi="宋体" w:cs="宋体" w:hint="eastAsia"/>
                <w:color w:val="000000"/>
                <w:kern w:val="0"/>
                <w:sz w:val="20"/>
                <w:szCs w:val="20"/>
              </w:rPr>
              <w:t>垦利区为例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付彩玉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黄汉洁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商梦雅</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闫淑沁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王媛媛</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土壤中不同塑料浓度对不同土壤类型的综合影响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高铭邑</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张津赫</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冷喜顺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宋荥泰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朱西存</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基于气象和遥感数据的甘肃省干旱特征分析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马学林</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刘丰铭</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杜宝田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王佳蕊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常晓燕</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基于gis空间分析模型对泰安市岩石风化作用所致的碳汇能力估算</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毛伟钰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郭昕璐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罗国爱</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郭传鸿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赵利</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基于GIS和RS分析泰安市土地利用变化与生态环境协同发展</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王淼</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汪诣翀</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朱雪萌</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王茹艺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朱西存</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校园内不同植被覆盖下土壤性质的差异研究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许雯</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刘心怡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陈浩问</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孙麒</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张婷婷</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基于RS和GIS的烟草种植信息提取与数据库构建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颜心怡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邹妮妮</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于浩然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兰玉香</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高明秀</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土壤性状的关联分析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段婷婷</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王艺霏</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张玲</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程文莉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王瑞燕</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菜价变化对寿光市菜农种植品种的影响分析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冯瑞宁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霍启悦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金灿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梁晓语</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王凌</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县域土壤碳密度时空变化研究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李世豪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陶思雨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杜欣雨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靖玉树</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王瑞燕</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基于卫星遥感影像的成武县冬小麦长势监控及其产量估测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赵丛</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孔祥琦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孙田慧</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陈旭</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王凌</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新型生物炭修复铜和诺氟沙星复合污染土壤的研究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贺雪晴</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王瑞珂</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李蕾</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宋佩佩</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不同改良剂添加对砂姜黑土玉米秸秆还田降解效果的影响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李鑫如</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李召源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陈锐皖</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焦树英</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DEHP和磺胺甲恶唑复合污染对蚯蚓的生态毒性效应</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娄红</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王馨莹</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王军</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腐殖酸对施用粪肥农业土壤中微生物抗生素抗性的影响研究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叶予涵</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杜子琛</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张在亮</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王兰君</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纳米生物碳对全氟化合物在小麦中的吸收影响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冯笑笑</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陈舒琦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孔令钊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王凤花</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腐殖酸对ARGs在农业土壤中传播扩散的影响机制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胡依纯</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刘文强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舒佳豪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王兰君</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煤矿采空区储水对地下水资源恢复的可行性分析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孟普煜</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陈梦曦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侯凯慧</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靖宪月</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球磨改性生物炭对全氟化合物在盐碱地小麦中的吸收影响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郑惠源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陶艺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张可瑶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王凤花</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基于NANI模型分析黄河三角洲营养盐平衡及时空分布规律的研究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李珂欣</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周奕杉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李艳强</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土壤污染治理相关研究的汇总</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谭博</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胡亚楠</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初昉栋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李艳强</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DEHP对典型盐渍化土壤微生物的生态毒理效应</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王浩宇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曹雨阳</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高小冉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王军</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改性生物炭对PAHs污染土壤微生物群落结构及功能的影响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张雨彤</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孙锦茗</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王蓝</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宋佩佩</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“双碳”目标下村域国土空间差异化配套发展机制研究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郭佳怡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李凤月</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易菁兰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孙一然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荆肇睿</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29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基于GIS和RS的金华市城市化进程中土地利用变化研究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何杜慧子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陈文心</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朱郑立紫</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常春艳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提高土地平整度的自动化系统模型构建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孟凡荣</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李志林</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黄世传</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荆肇睿</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硫磺/树脂控释尿素对小麦根系微生物功能的影响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王艺婷</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张润玺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柳梦雪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油伦成</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基于GIS网络分析对公园绿地可达性的优化研究——以泰山区为例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安星烨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孙浩然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赵文钰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刘亚秋</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山东省生态系统服务价值评估及时空演变分析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崔兆镇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胡硕</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祝鹏渤</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宋文</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硅氧烷改性生物基包膜控释肥的创制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高小涵</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王宇瑞</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张淑刚</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基于遥感影像与GIS技术的潍坊滨海盐碱地动态监测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孟令玥</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陈浩鑫</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范雪宽</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崔卓元</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王凌</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村庄差异化下农村宅基地盘活利用效益评价研究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魏安馨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孙欣洁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徐芮</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王瑷玲</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泰安市土壤侵蚀与保护措施的效果评估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邢贺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石馨怡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张益宁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朱西存</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滴灌与控释钾肥耦合提高玉米水-钾吸收利用的机制研究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尹姝晗</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李长治</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陈晓楠</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曲兆鸣</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39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滨州市沾化区光伏用地潜力及空间特征研究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张奕驰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陈雪晴</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王瑷玲</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黄河流域山东段耕地利用功能评价—以济宁市为例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朱贝玉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刘一诺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陈鸿琳</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郭书妤</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王瑷玲</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基于NbS的矿山废弃地边坡治理方法研究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邓志军</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吴浪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叶超</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荆肇睿</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泰安市2000-2020年土地利用时空演变及驱动因素分析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汤浩宇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李欣怡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邵佳骐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张晓妍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潘越</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莱州市土地利用与粮食生产耦合关系及其影响机制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王雅辉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祝鲁豫</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谭璐婕</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黄靖舒</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高明秀</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山东昆嵛山国家级自然保护区内林地变化状况分析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曹翔</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李慧琳</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朱锦晨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孟紫琪</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山东省生态系统服务时空特征和驱动力研究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崔静雯</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李敏</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李程</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泰安市泰山区法规政策对片区细分规划的影响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关腾</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苗若冰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张孟琨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徐一航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周奥</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“双碳”目标下山东济青城市圈“三生”空间时空演变特征及碳效应研究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郝嘉怿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于慧霖</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龚静怡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李昊洋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王卓然</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基于MSPA-MCR的邹城市生态安全格局构建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侯奕然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潘越</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49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山东省县域土地利用碳排放时空特征研究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麻馨心</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邓博凯</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宋扬</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王瑷玲</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黄河三角洲耕地时空变化及其驱动机制研究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时一迅</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赵知鉴</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李鹦聪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高明秀</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基于多情景模拟的东营城市道路网络韧性评估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车佳怡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张芮</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刘晏含</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雒冰鑫</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刘亚秋</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山东省耕地变更与占补平衡模式的创新研究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高子安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徐梓凯</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吕雅琪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刘亚秋</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基于谷歌地球引擎（GEE)的济宁市棉花种植区提取研究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韩若冰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张钟露</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张馨怡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陈红艳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大占补”形势下宁阳县林园地复耕潜力评价研究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刘小雨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续文煜</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李泽雨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姜雪儿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陈为峰</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As-DEHP复合污染对蚯蚓的生态毒理效应</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鹿茜雅</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丁千舒</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王军</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基于全国尺度矿区土壤有机碳的分析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王晨曦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张智宁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闵祥宇</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山东省创新飞地的合作类型及特征研究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严传烨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严一轩</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薄宇航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张鹏</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基于无人机高光图像的建筑物顶面材质识别</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于悦轩</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于至清</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聂小葛</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刘子玮</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59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基于GIS的pm2.5浓度对中国癌症发病率的影响机制研究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陈知渊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朱雅琳</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王明盛</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王艺洁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徐冬云</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济南市建设用地与耕地变化关系分析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丁宁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郭昆</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李姮霏</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张婷婷</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结合NPP-VIRS和Sentinel-2图像的GDP空间化分析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樊志宏</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马冲</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宋润泽</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王殿臣</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于新洋</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环保聚氨酯包衣控释肥的创制及其膜材降解驱动机制研究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傅涵</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于子衿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李雪松</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刘之广</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基于多源遥感影像的鲁西北平原区撂荒耕地提取及空间特征分析——以山东省德州市庆云县为例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霍浩然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王禹璇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尹睿思</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陈红艳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滨州贝壳堤岛与湿地自然保护区湿地退化状况研究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李今今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封玉童</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刘雨桐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孟紫琪</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黄河流域盐碱地的反演——以齐河县沿黄地区为例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李旭阳</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于子淇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鹿峻豪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常春艳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基于星地融合的农田土壤属性高精度制图研究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曹靖哲</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康欣然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王梅羡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徐冬云</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黄河三角洲土壤盐分遥感反演及动态变化分析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李清波</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聂圣伦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马鲁寅</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常春艳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乡村振兴背景下土地利用变化及驱动力研究——以济南市为例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廖晟瑶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张冉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高阳</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赵淳艺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朱西存</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69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大农业观下泰山区耕地资源“数量、质量、生态”三位一体保护研究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孙瑞含</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厉一帆</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安锦昊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尹可昕</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王卓然</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临沂市新型城镇化规划下土地利用变化对生态系统服务的影响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王顺柯</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杜鑫豪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赵博涵</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万鳗瑶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王卓然</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基于土地制度政策变化的城乡一体化发展研究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王一伊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杨玥琦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王颖</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张阳</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刘亚秋</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基于无人机和Lidar技术的光伏板铺设监测研究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曾嘉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黄雪茹</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刘子玮</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基于InVEST模型研究中国东部矿区土壤侵蚀及影响机制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王晓</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张梓瑶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许文博</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闵祥宇</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基于秸秆的垂直增渗对盐渍土模拟淋盐过程中水盐运移的影响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张锦添</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刘一璇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张欣睿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陈为峰</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基于遥感的长岛国家级自然保护区内建设用地的动态监测研究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张新婕</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马小乐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姚思远</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孟紫琪</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加强耕地保护确保粮食安全——以泰安市泰山区为例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王晓宇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邢煜晗</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马艺然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周奥</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基于全域土地综合整治的村域国土空间格局重构研究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周晓岩</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崔景徽</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李春怡</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荆肇睿</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基于物候特征驱动的多源遥感在苹果果园识别中的应用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周奕彤</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苏炜伦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李东晖</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高晨硕</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李程</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79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聚酯多元醇生物基包膜控释肥的制备研究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冯越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邵鲁哲</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张淑刚</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改性醋酸纤维素包膜控释肥的制备及其控释特性研究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李荣磊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徐佳祥</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张铭芮</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赵思宇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杨越超</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农村多元化有机废弃物堆肥箱设计及对腐殖质化过程的影响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刘子豪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崔高宁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絮美昊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屠少军</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李永强</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腐植酸类控释肥料对小麦、玉米的生长效应研究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王炳浩</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高大川</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吴新辉</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刘之广</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有机无机复合调理剂对胶东半岛果园酸化土壤的改良效果研究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王艳彤</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冯浩杰</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硝化/脲酶抑制剂增效尿素对冬小麦生长、产量与氮素利用率的影响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杨可欣</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刘子轩</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吴许涵</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董元杰</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不同土壤条件下控释氮肥的释放模式</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于子竣</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王晋博</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高文宇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赵茗慧</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申天琳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网络交联改性生物基包膜控释肥创制与应用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张珺妍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袁淑晴</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张淑刚</w:t>
            </w:r>
          </w:p>
        </w:tc>
      </w:tr>
      <w:tr w:rsidR="00283B92" w:rsidRPr="00283B92" w:rsidTr="00283B92">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微塑料和抗生素单一及复合污染对土壤N</w:t>
            </w:r>
            <w:r w:rsidRPr="00283B92">
              <w:rPr>
                <w:rFonts w:ascii="宋体" w:eastAsia="宋体" w:hAnsi="宋体" w:cs="宋体" w:hint="eastAsia"/>
                <w:kern w:val="0"/>
                <w:sz w:val="20"/>
                <w:szCs w:val="20"/>
                <w:u w:val="single"/>
                <w:vertAlign w:val="subscript"/>
              </w:rPr>
              <w:t>2</w:t>
            </w:r>
            <w:r w:rsidRPr="00283B92">
              <w:rPr>
                <w:rFonts w:ascii="宋体" w:eastAsia="宋体" w:hAnsi="宋体" w:cs="宋体" w:hint="eastAsia"/>
                <w:kern w:val="0"/>
                <w:sz w:val="20"/>
                <w:szCs w:val="20"/>
                <w:u w:val="single"/>
              </w:rPr>
              <w:t>O释放微生物机制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张泽桢</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赵乐阳</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周靖轩</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潘红</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镉胁迫下根际益生菌对土壤-花生体系的影响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郑晴文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陆钰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刘炙昊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解志红</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89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外源褪黑素增效控释肥对花生生长及其耐旱性的影响研究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冷如梅</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赵乐彦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田韫玮</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董元杰</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有机无机发酵水溶肥最优原料配比、营养特性及在油菜上的施用效果研究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李波文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刘月琳</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庄婉晴</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陈宝成</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长期施用控释尿素对小麦产量及土壤养分的影响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刘思琦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宋凡菲</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于帅琪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郑文魁</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外源磷添加对小油菜根际微域土壤磷素转化的影响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王紫璇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潘红</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聚乙烯降解菌株的筛选鉴定及降解特性评价</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言禹君</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罗明睿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梁兆楠</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解志红</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不同固氮、解磷菌种组合及其活性基质的选择</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杨雨馨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kern w:val="0"/>
                <w:sz w:val="20"/>
                <w:szCs w:val="20"/>
              </w:rPr>
            </w:pPr>
            <w:r w:rsidRPr="00283B92">
              <w:rPr>
                <w:rFonts w:ascii="宋体" w:eastAsia="宋体" w:hAnsi="宋体" w:cs="宋体" w:hint="eastAsia"/>
                <w:kern w:val="0"/>
                <w:sz w:val="20"/>
                <w:szCs w:val="20"/>
              </w:rPr>
              <w:t>李思蒙</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周姝含</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周梓钧</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程冬冬</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山东滨海盐碱地溶磷根际促生菌的分离及功能鉴定</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代金正</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吴自臻</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曾祥日</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王丹丹</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96</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“稻香源”创新高效施肥方案：聚焦水稻产量提升与氮肥高效利用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樊佳玥</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范晓凯</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谭雅妮</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赵梓豪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申天琳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97</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长期施用控释钾肥对玉米产量的影响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李星晨</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徐一帆</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滕国栋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油伦成</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98</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木质素改性聚酯聚氨酯对包膜尿素养分释放的影响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马百兴</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赵文筱</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李宗华</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油伦成</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99</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改性矿源腐植酸对土壤的改良效果研究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张雨婷</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张祥政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何艺文</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刘之广</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100</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控释肥及内控复合肥对马铃薯根系及养分利用的影响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李宗坤</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耿文菁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王子烁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张埒源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101</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生物基包膜控释肥配施土壤调理剂对盐碱地棉花生长及土壤理化性质的影响</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颜思琦</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刘文卿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张文钰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刘文惠</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王淳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102</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基于全域土地综合整治的济宁市水土保持模式研究</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郭少涵</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何荣慧</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李茂磊</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李斯佳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103</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工业区的土地整治及生态修复对生态环境影响研究——以济南市济钢片区为例</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陆晓珺</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刘文睿</w:t>
            </w:r>
          </w:p>
        </w:tc>
        <w:tc>
          <w:tcPr>
            <w:tcW w:w="960" w:type="dxa"/>
            <w:tcBorders>
              <w:top w:val="nil"/>
              <w:left w:val="nil"/>
              <w:bottom w:val="single" w:sz="4" w:space="0" w:color="auto"/>
              <w:right w:val="single" w:sz="4" w:space="0" w:color="auto"/>
            </w:tcBorders>
            <w:shd w:val="clear" w:color="auto" w:fill="auto"/>
            <w:noWrap/>
            <w:vAlign w:val="bottom"/>
            <w:hideMark/>
          </w:tcPr>
          <w:p w:rsidR="00283B92" w:rsidRPr="00283B92" w:rsidRDefault="00283B92" w:rsidP="00283B92">
            <w:pPr>
              <w:widowControl/>
              <w:jc w:val="center"/>
              <w:rPr>
                <w:rFonts w:ascii="宋体" w:eastAsia="宋体" w:hAnsi="宋体" w:cs="宋体" w:hint="eastAsia"/>
                <w:color w:val="000000"/>
                <w:kern w:val="0"/>
                <w:sz w:val="22"/>
              </w:rPr>
            </w:pPr>
            <w:r w:rsidRPr="00283B92">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朱西存</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104</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kern w:val="0"/>
                <w:sz w:val="20"/>
                <w:szCs w:val="20"/>
              </w:rPr>
            </w:pPr>
            <w:r w:rsidRPr="00283B92">
              <w:rPr>
                <w:rFonts w:ascii="宋体" w:eastAsia="宋体" w:hAnsi="宋体" w:cs="宋体" w:hint="eastAsia"/>
                <w:kern w:val="0"/>
                <w:sz w:val="20"/>
                <w:szCs w:val="20"/>
              </w:rPr>
              <w:t>基于卫星遥感的山东省麦田提取及分布分析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高德威</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陈祥玉</w:t>
            </w:r>
          </w:p>
        </w:tc>
        <w:tc>
          <w:tcPr>
            <w:tcW w:w="960" w:type="dxa"/>
            <w:tcBorders>
              <w:top w:val="nil"/>
              <w:left w:val="nil"/>
              <w:bottom w:val="single" w:sz="4" w:space="0" w:color="auto"/>
              <w:right w:val="single" w:sz="4" w:space="0" w:color="auto"/>
            </w:tcBorders>
            <w:shd w:val="clear" w:color="auto" w:fill="auto"/>
            <w:noWrap/>
            <w:vAlign w:val="bottom"/>
            <w:hideMark/>
          </w:tcPr>
          <w:p w:rsidR="00283B92" w:rsidRPr="00283B92" w:rsidRDefault="00283B92" w:rsidP="00283B92">
            <w:pPr>
              <w:widowControl/>
              <w:jc w:val="center"/>
              <w:rPr>
                <w:rFonts w:ascii="宋体" w:eastAsia="宋体" w:hAnsi="宋体" w:cs="宋体" w:hint="eastAsia"/>
                <w:kern w:val="0"/>
                <w:szCs w:val="21"/>
              </w:rPr>
            </w:pPr>
            <w:r w:rsidRPr="00283B92">
              <w:rPr>
                <w:rFonts w:ascii="宋体" w:eastAsia="宋体" w:hAnsi="宋体" w:cs="宋体" w:hint="eastAsia"/>
                <w:kern w:val="0"/>
                <w:szCs w:val="21"/>
              </w:rPr>
              <w:t>韩金政</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陈红艳</w:t>
            </w:r>
          </w:p>
        </w:tc>
      </w:tr>
      <w:tr w:rsidR="00283B92" w:rsidRPr="00283B92" w:rsidTr="00283B92">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105</w:t>
            </w:r>
          </w:p>
        </w:tc>
        <w:tc>
          <w:tcPr>
            <w:tcW w:w="843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left"/>
              <w:rPr>
                <w:rFonts w:ascii="宋体" w:eastAsia="宋体" w:hAnsi="宋体" w:cs="宋体" w:hint="eastAsia"/>
                <w:kern w:val="0"/>
                <w:sz w:val="20"/>
                <w:szCs w:val="20"/>
              </w:rPr>
            </w:pPr>
            <w:r w:rsidRPr="00283B92">
              <w:rPr>
                <w:rFonts w:ascii="宋体" w:eastAsia="宋体" w:hAnsi="宋体" w:cs="宋体" w:hint="eastAsia"/>
                <w:kern w:val="0"/>
                <w:sz w:val="20"/>
                <w:szCs w:val="20"/>
              </w:rPr>
              <w:t>近20年黄河三角洲土地利用变化驱动土壤碳储量动态分析</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张钰杰</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潘雨露</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万姿仪</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283B92" w:rsidRPr="00283B92" w:rsidRDefault="00283B92" w:rsidP="00283B92">
            <w:pPr>
              <w:widowControl/>
              <w:jc w:val="center"/>
              <w:rPr>
                <w:rFonts w:ascii="宋体" w:eastAsia="宋体" w:hAnsi="宋体" w:cs="宋体" w:hint="eastAsia"/>
                <w:color w:val="000000"/>
                <w:kern w:val="0"/>
                <w:sz w:val="20"/>
                <w:szCs w:val="20"/>
              </w:rPr>
            </w:pPr>
            <w:r w:rsidRPr="00283B92">
              <w:rPr>
                <w:rFonts w:ascii="宋体" w:eastAsia="宋体" w:hAnsi="宋体" w:cs="宋体" w:hint="eastAsia"/>
                <w:color w:val="000000"/>
                <w:kern w:val="0"/>
                <w:sz w:val="20"/>
                <w:szCs w:val="20"/>
              </w:rPr>
              <w:t>焦树英</w:t>
            </w:r>
          </w:p>
        </w:tc>
      </w:tr>
    </w:tbl>
    <w:p w:rsidR="008E33E4" w:rsidRDefault="008E33E4" w:rsidP="003B0F28">
      <w:pPr>
        <w:ind w:firstLineChars="250" w:firstLine="700"/>
        <w:jc w:val="right"/>
        <w:rPr>
          <w:rFonts w:ascii="仿宋_GB2312" w:eastAsia="仿宋_GB2312" w:hAnsi="宋体" w:cs="宋体"/>
          <w:sz w:val="28"/>
          <w:szCs w:val="28"/>
        </w:rPr>
      </w:pPr>
    </w:p>
    <w:p w:rsidR="008E33E4" w:rsidRDefault="008E33E4" w:rsidP="003B0F28">
      <w:pPr>
        <w:ind w:firstLineChars="250" w:firstLine="700"/>
        <w:jc w:val="right"/>
        <w:rPr>
          <w:rFonts w:ascii="仿宋_GB2312" w:eastAsia="仿宋_GB2312" w:hAnsi="宋体" w:cs="宋体"/>
          <w:sz w:val="28"/>
          <w:szCs w:val="28"/>
        </w:rPr>
      </w:pPr>
    </w:p>
    <w:p w:rsidR="00BC2E61" w:rsidRPr="00644B27" w:rsidRDefault="00BC2E61" w:rsidP="00D63792">
      <w:pPr>
        <w:spacing w:line="1000" w:lineRule="exact"/>
        <w:jc w:val="center"/>
        <w:rPr>
          <w:b/>
          <w:sz w:val="28"/>
          <w:szCs w:val="28"/>
        </w:rPr>
      </w:pPr>
    </w:p>
    <w:sectPr w:rsidR="00BC2E61" w:rsidRPr="00644B27" w:rsidSect="00283B92">
      <w:pgSz w:w="16838" w:h="11906" w:orient="landscape"/>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D8F" w:rsidRDefault="009A3D8F" w:rsidP="00AF33C5">
      <w:r>
        <w:separator/>
      </w:r>
    </w:p>
  </w:endnote>
  <w:endnote w:type="continuationSeparator" w:id="0">
    <w:p w:rsidR="009A3D8F" w:rsidRDefault="009A3D8F" w:rsidP="00AF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D8F" w:rsidRDefault="009A3D8F" w:rsidP="00AF33C5">
      <w:r>
        <w:separator/>
      </w:r>
    </w:p>
  </w:footnote>
  <w:footnote w:type="continuationSeparator" w:id="0">
    <w:p w:rsidR="009A3D8F" w:rsidRDefault="009A3D8F" w:rsidP="00AF3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134E4"/>
    <w:multiLevelType w:val="hybridMultilevel"/>
    <w:tmpl w:val="81EE082E"/>
    <w:lvl w:ilvl="0" w:tplc="6568BA60">
      <w:start w:val="1"/>
      <w:numFmt w:val="japaneseCounting"/>
      <w:lvlText w:val="（%1）"/>
      <w:lvlJc w:val="left"/>
      <w:pPr>
        <w:ind w:left="2595" w:hanging="1035"/>
      </w:pPr>
      <w:rPr>
        <w:rFonts w:hint="default"/>
      </w:rPr>
    </w:lvl>
    <w:lvl w:ilvl="1" w:tplc="04090019" w:tentative="1">
      <w:start w:val="1"/>
      <w:numFmt w:val="lowerLetter"/>
      <w:lvlText w:val="%2)"/>
      <w:lvlJc w:val="left"/>
      <w:pPr>
        <w:ind w:left="2399" w:hanging="420"/>
      </w:pPr>
    </w:lvl>
    <w:lvl w:ilvl="2" w:tplc="0409001B" w:tentative="1">
      <w:start w:val="1"/>
      <w:numFmt w:val="lowerRoman"/>
      <w:lvlText w:val="%3."/>
      <w:lvlJc w:val="right"/>
      <w:pPr>
        <w:ind w:left="2819" w:hanging="420"/>
      </w:pPr>
    </w:lvl>
    <w:lvl w:ilvl="3" w:tplc="0409000F" w:tentative="1">
      <w:start w:val="1"/>
      <w:numFmt w:val="decimal"/>
      <w:lvlText w:val="%4."/>
      <w:lvlJc w:val="left"/>
      <w:pPr>
        <w:ind w:left="3239" w:hanging="420"/>
      </w:pPr>
    </w:lvl>
    <w:lvl w:ilvl="4" w:tplc="04090019" w:tentative="1">
      <w:start w:val="1"/>
      <w:numFmt w:val="lowerLetter"/>
      <w:lvlText w:val="%5)"/>
      <w:lvlJc w:val="left"/>
      <w:pPr>
        <w:ind w:left="3659" w:hanging="420"/>
      </w:pPr>
    </w:lvl>
    <w:lvl w:ilvl="5" w:tplc="0409001B" w:tentative="1">
      <w:start w:val="1"/>
      <w:numFmt w:val="lowerRoman"/>
      <w:lvlText w:val="%6."/>
      <w:lvlJc w:val="right"/>
      <w:pPr>
        <w:ind w:left="4079" w:hanging="420"/>
      </w:pPr>
    </w:lvl>
    <w:lvl w:ilvl="6" w:tplc="0409000F" w:tentative="1">
      <w:start w:val="1"/>
      <w:numFmt w:val="decimal"/>
      <w:lvlText w:val="%7."/>
      <w:lvlJc w:val="left"/>
      <w:pPr>
        <w:ind w:left="4499" w:hanging="420"/>
      </w:pPr>
    </w:lvl>
    <w:lvl w:ilvl="7" w:tplc="04090019" w:tentative="1">
      <w:start w:val="1"/>
      <w:numFmt w:val="lowerLetter"/>
      <w:lvlText w:val="%8)"/>
      <w:lvlJc w:val="left"/>
      <w:pPr>
        <w:ind w:left="4919" w:hanging="420"/>
      </w:pPr>
    </w:lvl>
    <w:lvl w:ilvl="8" w:tplc="0409001B" w:tentative="1">
      <w:start w:val="1"/>
      <w:numFmt w:val="lowerRoman"/>
      <w:lvlText w:val="%9."/>
      <w:lvlJc w:val="right"/>
      <w:pPr>
        <w:ind w:left="53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27"/>
    <w:rsid w:val="000135E4"/>
    <w:rsid w:val="00013C9B"/>
    <w:rsid w:val="00046697"/>
    <w:rsid w:val="00094304"/>
    <w:rsid w:val="000A6DCD"/>
    <w:rsid w:val="00283B92"/>
    <w:rsid w:val="002D016B"/>
    <w:rsid w:val="0031599E"/>
    <w:rsid w:val="003709E0"/>
    <w:rsid w:val="00383C74"/>
    <w:rsid w:val="003B0F28"/>
    <w:rsid w:val="00490420"/>
    <w:rsid w:val="00644B27"/>
    <w:rsid w:val="006D7937"/>
    <w:rsid w:val="00700162"/>
    <w:rsid w:val="007123AD"/>
    <w:rsid w:val="008A3535"/>
    <w:rsid w:val="008D3FA4"/>
    <w:rsid w:val="008E33E4"/>
    <w:rsid w:val="009166A8"/>
    <w:rsid w:val="00927C22"/>
    <w:rsid w:val="009564AE"/>
    <w:rsid w:val="009A3D8F"/>
    <w:rsid w:val="00AC0B53"/>
    <w:rsid w:val="00AF33C5"/>
    <w:rsid w:val="00BC2E61"/>
    <w:rsid w:val="00C20FC5"/>
    <w:rsid w:val="00D06A4D"/>
    <w:rsid w:val="00D40632"/>
    <w:rsid w:val="00D63792"/>
    <w:rsid w:val="00DD4DBE"/>
    <w:rsid w:val="00E0708F"/>
    <w:rsid w:val="00E70EA7"/>
    <w:rsid w:val="00E7123B"/>
    <w:rsid w:val="00EE06C5"/>
    <w:rsid w:val="00F04B02"/>
    <w:rsid w:val="00FB7CFA"/>
    <w:rsid w:val="00FD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71F947-7C22-4CF9-97B1-9F93674C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44B27"/>
    <w:pPr>
      <w:ind w:leftChars="2500" w:left="100"/>
    </w:pPr>
  </w:style>
  <w:style w:type="character" w:customStyle="1" w:styleId="Char">
    <w:name w:val="日期 Char"/>
    <w:basedOn w:val="a0"/>
    <w:link w:val="a3"/>
    <w:uiPriority w:val="99"/>
    <w:semiHidden/>
    <w:rsid w:val="00644B27"/>
  </w:style>
  <w:style w:type="character" w:styleId="a4">
    <w:name w:val="Hyperlink"/>
    <w:basedOn w:val="a0"/>
    <w:uiPriority w:val="99"/>
    <w:semiHidden/>
    <w:unhideWhenUsed/>
    <w:rsid w:val="009166A8"/>
    <w:rPr>
      <w:color w:val="0000FF"/>
      <w:u w:val="single"/>
    </w:rPr>
  </w:style>
  <w:style w:type="character" w:styleId="a5">
    <w:name w:val="FollowedHyperlink"/>
    <w:basedOn w:val="a0"/>
    <w:uiPriority w:val="99"/>
    <w:semiHidden/>
    <w:unhideWhenUsed/>
    <w:rsid w:val="009166A8"/>
    <w:rPr>
      <w:color w:val="800080"/>
      <w:u w:val="single"/>
    </w:rPr>
  </w:style>
  <w:style w:type="paragraph" w:customStyle="1" w:styleId="font5">
    <w:name w:val="font5"/>
    <w:basedOn w:val="a"/>
    <w:rsid w:val="009166A8"/>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6">
    <w:name w:val="xl66"/>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68">
    <w:name w:val="xl68"/>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69">
    <w:name w:val="xl69"/>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2">
    <w:name w:val="xl72"/>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9166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6">
    <w:name w:val="font6"/>
    <w:basedOn w:val="a"/>
    <w:rsid w:val="007123AD"/>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rsid w:val="007123AD"/>
    <w:pPr>
      <w:widowControl/>
      <w:spacing w:before="100" w:beforeAutospacing="1" w:after="100" w:afterAutospacing="1"/>
      <w:jc w:val="left"/>
    </w:pPr>
    <w:rPr>
      <w:rFonts w:ascii="宋体" w:eastAsia="宋体" w:hAnsi="宋体" w:cs="宋体"/>
      <w:kern w:val="0"/>
      <w:sz w:val="18"/>
      <w:szCs w:val="18"/>
    </w:rPr>
  </w:style>
  <w:style w:type="paragraph" w:customStyle="1" w:styleId="xl75">
    <w:name w:val="xl75"/>
    <w:basedOn w:val="a"/>
    <w:rsid w:val="007123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6">
    <w:name w:val="xl76"/>
    <w:basedOn w:val="a"/>
    <w:rsid w:val="007123A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7">
    <w:name w:val="xl77"/>
    <w:basedOn w:val="a"/>
    <w:rsid w:val="007123A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styleId="a6">
    <w:name w:val="header"/>
    <w:basedOn w:val="a"/>
    <w:link w:val="Char0"/>
    <w:uiPriority w:val="99"/>
    <w:unhideWhenUsed/>
    <w:rsid w:val="00AF33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F33C5"/>
    <w:rPr>
      <w:sz w:val="18"/>
      <w:szCs w:val="18"/>
    </w:rPr>
  </w:style>
  <w:style w:type="paragraph" w:styleId="a7">
    <w:name w:val="footer"/>
    <w:basedOn w:val="a"/>
    <w:link w:val="Char1"/>
    <w:uiPriority w:val="99"/>
    <w:unhideWhenUsed/>
    <w:rsid w:val="00AF33C5"/>
    <w:pPr>
      <w:tabs>
        <w:tab w:val="center" w:pos="4153"/>
        <w:tab w:val="right" w:pos="8306"/>
      </w:tabs>
      <w:snapToGrid w:val="0"/>
      <w:jc w:val="left"/>
    </w:pPr>
    <w:rPr>
      <w:sz w:val="18"/>
      <w:szCs w:val="18"/>
    </w:rPr>
  </w:style>
  <w:style w:type="character" w:customStyle="1" w:styleId="Char1">
    <w:name w:val="页脚 Char"/>
    <w:basedOn w:val="a0"/>
    <w:link w:val="a7"/>
    <w:uiPriority w:val="99"/>
    <w:rsid w:val="00AF33C5"/>
    <w:rPr>
      <w:sz w:val="18"/>
      <w:szCs w:val="18"/>
    </w:rPr>
  </w:style>
  <w:style w:type="paragraph" w:styleId="a8">
    <w:name w:val="List Paragraph"/>
    <w:basedOn w:val="a"/>
    <w:uiPriority w:val="34"/>
    <w:qFormat/>
    <w:rsid w:val="003B0F28"/>
    <w:pPr>
      <w:spacing w:line="300" w:lineRule="exact"/>
      <w:ind w:firstLineChars="200" w:firstLine="420"/>
    </w:pPr>
    <w:rPr>
      <w:rFonts w:ascii="Calibri" w:eastAsia="宋体" w:hAnsi="Calibri" w:cs="Times New Roman"/>
    </w:rPr>
  </w:style>
  <w:style w:type="paragraph" w:customStyle="1" w:styleId="a9">
    <w:name w:val="简单回函地址"/>
    <w:basedOn w:val="a"/>
    <w:rsid w:val="00BC2E61"/>
    <w:rPr>
      <w:rFonts w:ascii="Times New Roman" w:eastAsia="宋体" w:hAnsi="Times New Roman" w:cs="Times New Roman"/>
      <w:szCs w:val="20"/>
    </w:rPr>
  </w:style>
  <w:style w:type="paragraph" w:customStyle="1" w:styleId="font8">
    <w:name w:val="font8"/>
    <w:basedOn w:val="a"/>
    <w:rsid w:val="00283B92"/>
    <w:pPr>
      <w:widowControl/>
      <w:spacing w:before="100" w:beforeAutospacing="1" w:after="100" w:afterAutospacing="1"/>
      <w:jc w:val="left"/>
    </w:pPr>
    <w:rPr>
      <w:rFonts w:ascii="宋体" w:eastAsia="宋体" w:hAnsi="宋体" w:cs="宋体"/>
      <w:kern w:val="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73177">
      <w:bodyDiv w:val="1"/>
      <w:marLeft w:val="0"/>
      <w:marRight w:val="0"/>
      <w:marTop w:val="0"/>
      <w:marBottom w:val="0"/>
      <w:divBdr>
        <w:top w:val="none" w:sz="0" w:space="0" w:color="auto"/>
        <w:left w:val="none" w:sz="0" w:space="0" w:color="auto"/>
        <w:bottom w:val="none" w:sz="0" w:space="0" w:color="auto"/>
        <w:right w:val="none" w:sz="0" w:space="0" w:color="auto"/>
      </w:divBdr>
    </w:div>
    <w:div w:id="547566790">
      <w:bodyDiv w:val="1"/>
      <w:marLeft w:val="0"/>
      <w:marRight w:val="0"/>
      <w:marTop w:val="0"/>
      <w:marBottom w:val="0"/>
      <w:divBdr>
        <w:top w:val="none" w:sz="0" w:space="0" w:color="auto"/>
        <w:left w:val="none" w:sz="0" w:space="0" w:color="auto"/>
        <w:bottom w:val="none" w:sz="0" w:space="0" w:color="auto"/>
        <w:right w:val="none" w:sz="0" w:space="0" w:color="auto"/>
      </w:divBdr>
    </w:div>
    <w:div w:id="906721598">
      <w:bodyDiv w:val="1"/>
      <w:marLeft w:val="0"/>
      <w:marRight w:val="0"/>
      <w:marTop w:val="0"/>
      <w:marBottom w:val="0"/>
      <w:divBdr>
        <w:top w:val="none" w:sz="0" w:space="0" w:color="auto"/>
        <w:left w:val="none" w:sz="0" w:space="0" w:color="auto"/>
        <w:bottom w:val="none" w:sz="0" w:space="0" w:color="auto"/>
        <w:right w:val="none" w:sz="0" w:space="0" w:color="auto"/>
      </w:divBdr>
    </w:div>
    <w:div w:id="1027216809">
      <w:bodyDiv w:val="1"/>
      <w:marLeft w:val="0"/>
      <w:marRight w:val="0"/>
      <w:marTop w:val="0"/>
      <w:marBottom w:val="0"/>
      <w:divBdr>
        <w:top w:val="none" w:sz="0" w:space="0" w:color="auto"/>
        <w:left w:val="none" w:sz="0" w:space="0" w:color="auto"/>
        <w:bottom w:val="none" w:sz="0" w:space="0" w:color="auto"/>
        <w:right w:val="none" w:sz="0" w:space="0" w:color="auto"/>
      </w:divBdr>
    </w:div>
    <w:div w:id="1107771148">
      <w:bodyDiv w:val="1"/>
      <w:marLeft w:val="0"/>
      <w:marRight w:val="0"/>
      <w:marTop w:val="0"/>
      <w:marBottom w:val="0"/>
      <w:divBdr>
        <w:top w:val="none" w:sz="0" w:space="0" w:color="auto"/>
        <w:left w:val="none" w:sz="0" w:space="0" w:color="auto"/>
        <w:bottom w:val="none" w:sz="0" w:space="0" w:color="auto"/>
        <w:right w:val="none" w:sz="0" w:space="0" w:color="auto"/>
      </w:divBdr>
    </w:div>
    <w:div w:id="1328899585">
      <w:bodyDiv w:val="1"/>
      <w:marLeft w:val="0"/>
      <w:marRight w:val="0"/>
      <w:marTop w:val="0"/>
      <w:marBottom w:val="0"/>
      <w:divBdr>
        <w:top w:val="none" w:sz="0" w:space="0" w:color="auto"/>
        <w:left w:val="none" w:sz="0" w:space="0" w:color="auto"/>
        <w:bottom w:val="none" w:sz="0" w:space="0" w:color="auto"/>
        <w:right w:val="none" w:sz="0" w:space="0" w:color="auto"/>
      </w:divBdr>
    </w:div>
    <w:div w:id="1431582543">
      <w:bodyDiv w:val="1"/>
      <w:marLeft w:val="0"/>
      <w:marRight w:val="0"/>
      <w:marTop w:val="0"/>
      <w:marBottom w:val="0"/>
      <w:divBdr>
        <w:top w:val="none" w:sz="0" w:space="0" w:color="auto"/>
        <w:left w:val="none" w:sz="0" w:space="0" w:color="auto"/>
        <w:bottom w:val="none" w:sz="0" w:space="0" w:color="auto"/>
        <w:right w:val="none" w:sz="0" w:space="0" w:color="auto"/>
      </w:divBdr>
    </w:div>
    <w:div w:id="1460951235">
      <w:bodyDiv w:val="1"/>
      <w:marLeft w:val="0"/>
      <w:marRight w:val="0"/>
      <w:marTop w:val="0"/>
      <w:marBottom w:val="0"/>
      <w:divBdr>
        <w:top w:val="none" w:sz="0" w:space="0" w:color="auto"/>
        <w:left w:val="none" w:sz="0" w:space="0" w:color="auto"/>
        <w:bottom w:val="none" w:sz="0" w:space="0" w:color="auto"/>
        <w:right w:val="none" w:sz="0" w:space="0" w:color="auto"/>
      </w:divBdr>
    </w:div>
    <w:div w:id="1513031560">
      <w:bodyDiv w:val="1"/>
      <w:marLeft w:val="0"/>
      <w:marRight w:val="0"/>
      <w:marTop w:val="0"/>
      <w:marBottom w:val="0"/>
      <w:divBdr>
        <w:top w:val="none" w:sz="0" w:space="0" w:color="auto"/>
        <w:left w:val="none" w:sz="0" w:space="0" w:color="auto"/>
        <w:bottom w:val="none" w:sz="0" w:space="0" w:color="auto"/>
        <w:right w:val="none" w:sz="0" w:space="0" w:color="auto"/>
      </w:divBdr>
    </w:div>
    <w:div w:id="1744333025">
      <w:bodyDiv w:val="1"/>
      <w:marLeft w:val="0"/>
      <w:marRight w:val="0"/>
      <w:marTop w:val="0"/>
      <w:marBottom w:val="0"/>
      <w:divBdr>
        <w:top w:val="none" w:sz="0" w:space="0" w:color="auto"/>
        <w:left w:val="none" w:sz="0" w:space="0" w:color="auto"/>
        <w:bottom w:val="none" w:sz="0" w:space="0" w:color="auto"/>
        <w:right w:val="none" w:sz="0" w:space="0" w:color="auto"/>
      </w:divBdr>
    </w:div>
    <w:div w:id="1861355673">
      <w:bodyDiv w:val="1"/>
      <w:marLeft w:val="0"/>
      <w:marRight w:val="0"/>
      <w:marTop w:val="0"/>
      <w:marBottom w:val="0"/>
      <w:divBdr>
        <w:top w:val="none" w:sz="0" w:space="0" w:color="auto"/>
        <w:left w:val="none" w:sz="0" w:space="0" w:color="auto"/>
        <w:bottom w:val="none" w:sz="0" w:space="0" w:color="auto"/>
        <w:right w:val="none" w:sz="0" w:space="0" w:color="auto"/>
      </w:divBdr>
    </w:div>
    <w:div w:id="202369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lijian</dc:creator>
  <cp:lastModifiedBy>Administrator</cp:lastModifiedBy>
  <cp:revision>3</cp:revision>
  <cp:lastPrinted>2019-11-04T07:47:00Z</cp:lastPrinted>
  <dcterms:created xsi:type="dcterms:W3CDTF">2025-10-13T00:43:00Z</dcterms:created>
  <dcterms:modified xsi:type="dcterms:W3CDTF">2025-10-13T00:53:00Z</dcterms:modified>
</cp:coreProperties>
</file>